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EB" w:rsidRPr="00342A79" w:rsidRDefault="00B222A1" w:rsidP="006C5D4E">
      <w:pPr>
        <w:pStyle w:val="BlockText"/>
        <w:ind w:left="0"/>
        <w:jc w:val="center"/>
        <w:rPr>
          <w:rFonts w:ascii="Arial" w:hAnsi="Arial" w:cs="Arial"/>
          <w:b/>
          <w:bCs/>
          <w:color w:val="536798"/>
          <w:sz w:val="28"/>
          <w:szCs w:val="28"/>
          <w:u w:val="single"/>
        </w:rPr>
      </w:pPr>
      <w:r w:rsidRPr="00B222A1">
        <w:rPr>
          <w:rFonts w:ascii="Arial" w:hAnsi="Arial" w:cs="Arial"/>
          <w:b/>
          <w:bCs/>
          <w:color w:val="536798"/>
          <w:sz w:val="28"/>
          <w:szCs w:val="28"/>
        </w:rPr>
        <w:t xml:space="preserve">        </w:t>
      </w:r>
      <w:r w:rsidR="00664CEB">
        <w:rPr>
          <w:rFonts w:ascii="Arial" w:hAnsi="Arial" w:cs="Arial"/>
          <w:b/>
          <w:bCs/>
          <w:color w:val="536798"/>
          <w:sz w:val="28"/>
          <w:szCs w:val="28"/>
          <w:u w:val="single"/>
        </w:rPr>
        <w:t xml:space="preserve">APPROVAL </w:t>
      </w:r>
      <w:r w:rsidR="00664CEB" w:rsidRPr="00342A79">
        <w:rPr>
          <w:rFonts w:ascii="Arial" w:hAnsi="Arial" w:cs="Arial"/>
          <w:b/>
          <w:bCs/>
          <w:color w:val="536798"/>
          <w:sz w:val="28"/>
          <w:szCs w:val="28"/>
          <w:u w:val="single"/>
        </w:rPr>
        <w:t>PAGE FOR PROPOSALS</w:t>
      </w:r>
    </w:p>
    <w:p w:rsidR="00664CEB" w:rsidRDefault="00664CEB" w:rsidP="00664CEB">
      <w:pPr>
        <w:jc w:val="center"/>
        <w:rPr>
          <w:rFonts w:ascii="Arial" w:hAnsi="Arial" w:cs="Arial"/>
        </w:rPr>
      </w:pPr>
    </w:p>
    <w:p w:rsidR="00664CEB" w:rsidRPr="005B337B" w:rsidRDefault="00625D01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</w:t>
      </w:r>
      <w:r w:rsidR="00664CEB" w:rsidRPr="005B337B">
        <w:rPr>
          <w:rFonts w:ascii="Arial" w:hAnsi="Arial" w:cs="Arial"/>
          <w:b/>
          <w:sz w:val="22"/>
          <w:szCs w:val="22"/>
        </w:rPr>
        <w:t>ffairs Council</w:t>
      </w:r>
    </w:p>
    <w:p w:rsidR="00664CEB" w:rsidRPr="005B337B" w:rsidRDefault="006C5D4E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5B337B" w:rsidRDefault="00664CEB" w:rsidP="00664CEB">
      <w:pPr>
        <w:jc w:val="center"/>
        <w:rPr>
          <w:rFonts w:ascii="Arial" w:hAnsi="Arial" w:cs="Arial"/>
          <w:b/>
          <w:sz w:val="22"/>
          <w:szCs w:val="22"/>
        </w:rPr>
      </w:pPr>
    </w:p>
    <w:p w:rsidR="00664CEB" w:rsidRPr="005B337B" w:rsidRDefault="00664CEB" w:rsidP="00664CE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342A79" w:rsidRDefault="00664CEB" w:rsidP="006C5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7815BA">
        <w:tc>
          <w:tcPr>
            <w:tcW w:w="5035" w:type="dxa"/>
          </w:tcPr>
          <w:p w:rsidR="00664CEB" w:rsidRDefault="007815BA" w:rsidP="006C5D4E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Cheyney University </w:t>
            </w:r>
            <w:r w:rsidR="006C5D4E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Number:</w:t>
            </w:r>
          </w:p>
        </w:tc>
        <w:tc>
          <w:tcPr>
            <w:tcW w:w="5755" w:type="dxa"/>
          </w:tcPr>
          <w:p w:rsidR="00664CEB" w:rsidRPr="008F4CED" w:rsidRDefault="009F50A9" w:rsidP="009A443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AA 2010-100</w:t>
            </w:r>
            <w:r w:rsidR="001E3D64">
              <w:rPr>
                <w:rFonts w:ascii="Arial" w:hAnsi="Arial" w:cs="Arial"/>
                <w:szCs w:val="28"/>
              </w:rPr>
              <w:t>6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 Type:</w:t>
            </w:r>
          </w:p>
        </w:tc>
        <w:tc>
          <w:tcPr>
            <w:tcW w:w="5755" w:type="dxa"/>
          </w:tcPr>
          <w:p w:rsidR="00664CEB" w:rsidRPr="008F4CED" w:rsidRDefault="001E3D64" w:rsidP="009A443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Course Audit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Approved by:</w:t>
            </w:r>
          </w:p>
        </w:tc>
        <w:tc>
          <w:tcPr>
            <w:tcW w:w="5755" w:type="dxa"/>
          </w:tcPr>
          <w:p w:rsidR="00664CEB" w:rsidRPr="008F4CED" w:rsidRDefault="00625D01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Academic Affairs Council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History:</w:t>
            </w:r>
          </w:p>
        </w:tc>
        <w:tc>
          <w:tcPr>
            <w:tcW w:w="5755" w:type="dxa"/>
          </w:tcPr>
          <w:p w:rsidR="001E3D64" w:rsidRPr="001E3D64" w:rsidRDefault="001E3D64" w:rsidP="001E3D64">
            <w:pPr>
              <w:rPr>
                <w:rFonts w:ascii="Arial" w:hAnsi="Arial" w:cs="Arial"/>
                <w:sz w:val="28"/>
                <w:szCs w:val="28"/>
              </w:rPr>
            </w:pPr>
            <w:r w:rsidRPr="001E3D64">
              <w:rPr>
                <w:rFonts w:ascii="Arial" w:hAnsi="Arial" w:cs="Arial"/>
                <w:szCs w:val="28"/>
              </w:rPr>
              <w:t>Revised-2-17-2009</w:t>
            </w:r>
            <w:r>
              <w:rPr>
                <w:rFonts w:ascii="Arial" w:hAnsi="Arial" w:cs="Arial"/>
                <w:szCs w:val="28"/>
              </w:rPr>
              <w:t xml:space="preserve">; </w:t>
            </w:r>
            <w:r w:rsidR="00D54C76" w:rsidRPr="008F4CED">
              <w:rPr>
                <w:rFonts w:ascii="Arial" w:hAnsi="Arial" w:cs="Arial"/>
                <w:szCs w:val="28"/>
              </w:rPr>
              <w:t>Revised 9-12-18</w:t>
            </w:r>
            <w:r w:rsidRPr="001E3D6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64CEB" w:rsidRPr="008F4CED" w:rsidRDefault="00664CEB" w:rsidP="009A4431">
            <w:pPr>
              <w:rPr>
                <w:rFonts w:ascii="Arial" w:hAnsi="Arial" w:cs="Arial"/>
                <w:szCs w:val="28"/>
              </w:rPr>
            </w:pP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Related Policy(s)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Additional References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D54C76">
        <w:trPr>
          <w:trHeight w:val="872"/>
        </w:trPr>
        <w:tc>
          <w:tcPr>
            <w:tcW w:w="5035" w:type="dxa"/>
          </w:tcPr>
          <w:p w:rsidR="00664CEB" w:rsidRDefault="007815BA" w:rsidP="007815BA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A: 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u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rpos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e</w:t>
            </w:r>
          </w:p>
        </w:tc>
        <w:tc>
          <w:tcPr>
            <w:tcW w:w="5755" w:type="dxa"/>
          </w:tcPr>
          <w:p w:rsidR="00FD176E" w:rsidRPr="008F4CED" w:rsidRDefault="002C212A" w:rsidP="002C212A">
            <w:pPr>
              <w:rPr>
                <w:rFonts w:ascii="Arial" w:hAnsi="Arial" w:cs="Arial"/>
                <w:szCs w:val="28"/>
              </w:rPr>
            </w:pPr>
            <w:r w:rsidRPr="002C212A">
              <w:rPr>
                <w:rFonts w:ascii="Arial" w:hAnsi="Arial" w:cs="Arial"/>
                <w:szCs w:val="28"/>
              </w:rPr>
              <w:t>The purpose of this policy is to provide</w:t>
            </w:r>
            <w:r>
              <w:rPr>
                <w:rFonts w:ascii="Arial" w:hAnsi="Arial" w:cs="Arial"/>
                <w:szCs w:val="28"/>
              </w:rPr>
              <w:t xml:space="preserve"> access to a course without matriculation of credits.</w:t>
            </w:r>
          </w:p>
        </w:tc>
      </w:tr>
      <w:tr w:rsidR="00664CEB" w:rsidTr="00625D01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B:  Scope</w:t>
            </w:r>
          </w:p>
        </w:tc>
        <w:tc>
          <w:tcPr>
            <w:tcW w:w="5755" w:type="dxa"/>
          </w:tcPr>
          <w:p w:rsidR="007815BA" w:rsidRPr="008F4CED" w:rsidRDefault="002C212A" w:rsidP="009A4431">
            <w:pPr>
              <w:rPr>
                <w:rFonts w:ascii="Arial" w:hAnsi="Arial" w:cs="Arial"/>
                <w:szCs w:val="28"/>
              </w:rPr>
            </w:pPr>
            <w:r w:rsidRPr="002C212A">
              <w:rPr>
                <w:rFonts w:ascii="Arial" w:hAnsi="Arial" w:cs="Arial"/>
                <w:szCs w:val="28"/>
              </w:rPr>
              <w:t>This policy applies to</w:t>
            </w:r>
            <w:r>
              <w:rPr>
                <w:rFonts w:ascii="Arial" w:hAnsi="Arial" w:cs="Arial"/>
                <w:szCs w:val="28"/>
              </w:rPr>
              <w:t xml:space="preserve"> all registered students.</w:t>
            </w:r>
          </w:p>
        </w:tc>
      </w:tr>
    </w:tbl>
    <w:p w:rsidR="00664CEB" w:rsidRPr="006C5D4E" w:rsidRDefault="00664CEB" w:rsidP="00664CEB">
      <w:pPr>
        <w:rPr>
          <w:rFonts w:ascii="Arial" w:hAnsi="Arial" w:cs="Arial"/>
          <w:sz w:val="16"/>
        </w:rPr>
      </w:pPr>
    </w:p>
    <w:p w:rsidR="00664CEB" w:rsidRPr="00D54C76" w:rsidRDefault="00664CEB" w:rsidP="00D54C76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Rationale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CEB" w:rsidRPr="00D54C76" w:rsidTr="001E3D64">
        <w:trPr>
          <w:trHeight w:val="4400"/>
        </w:trPr>
        <w:tc>
          <w:tcPr>
            <w:tcW w:w="10818" w:type="dxa"/>
          </w:tcPr>
          <w:p w:rsidR="008F4CED" w:rsidRPr="008F4CED" w:rsidRDefault="008F4CED" w:rsidP="00D54C76">
            <w:p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color w:val="4081D0"/>
                <w:sz w:val="32"/>
                <w:szCs w:val="32"/>
              </w:rPr>
            </w:pPr>
            <w:r w:rsidRPr="008F4CED">
              <w:rPr>
                <w:rFonts w:asciiTheme="minorHAnsi" w:eastAsiaTheme="minorEastAsia" w:hAnsiTheme="minorHAnsi" w:cstheme="minorBidi"/>
                <w:b/>
                <w:color w:val="4081D0"/>
                <w:sz w:val="32"/>
                <w:szCs w:val="32"/>
              </w:rPr>
              <w:t>D. Policy &amp; Procedure(s)</w:t>
            </w:r>
          </w:p>
          <w:p w:rsidR="001E3D64" w:rsidRPr="001E3D64" w:rsidRDefault="001E3D64" w:rsidP="001E3D64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1E3D64">
              <w:rPr>
                <w:rFonts w:asciiTheme="minorHAnsi" w:hAnsiTheme="minorHAnsi" w:cstheme="minorBidi"/>
                <w:szCs w:val="22"/>
              </w:rPr>
              <w:t>Students who are interested in a particular subject matter, but who do not want to take a course for credit may sign up to audit a course in which space is available. While no credit is given for the audited course, the audited course does count as part of the 18 credits which a student may be permitted to take during a given semester. If a student is a part-time student, the audited course would have to be paid for as part of the course load. Students who audit a course need not take examinations or complete required projects, but may otherwise participate in class activities.</w:t>
            </w:r>
          </w:p>
          <w:p w:rsidR="001E3D64" w:rsidRPr="001E3D64" w:rsidRDefault="001E3D64" w:rsidP="001E3D64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1E3D64">
              <w:rPr>
                <w:rFonts w:asciiTheme="minorHAnsi" w:hAnsiTheme="minorHAnsi" w:cstheme="minorBidi"/>
                <w:szCs w:val="22"/>
              </w:rPr>
              <w:t xml:space="preserve">Students who sign up to audit a course may not switch to taking the course for credit after the add/drop period has ended, nor may students switch from taking a course for credit to auditing the course.  </w:t>
            </w:r>
          </w:p>
          <w:p w:rsidR="001E3D64" w:rsidRPr="001E3D64" w:rsidRDefault="001E3D64" w:rsidP="001E3D64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1E3D64">
              <w:rPr>
                <w:rFonts w:asciiTheme="minorHAnsi" w:hAnsiTheme="minorHAnsi" w:cstheme="minorBidi"/>
                <w:szCs w:val="22"/>
              </w:rPr>
              <w:t xml:space="preserve">A student who audits a course is expected to attend the course regularly. All audited courses will be identified as such on the student’s transcript. </w:t>
            </w:r>
          </w:p>
          <w:p w:rsidR="001E3D64" w:rsidRPr="001E3D64" w:rsidRDefault="001E3D64" w:rsidP="001E3D64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1E3D64">
              <w:rPr>
                <w:rFonts w:asciiTheme="minorHAnsi" w:hAnsiTheme="minorHAnsi" w:cstheme="minorBidi"/>
                <w:szCs w:val="22"/>
              </w:rPr>
              <w:t xml:space="preserve">Work taken on an audit basis will not be graded and will not count towards the fulfillment of requirements for a degree to be awarded by Cheyney University. Since credits attempted and quality points will not be awarded for audited courses, they will not affect the student’s grade-point average in any way. </w:t>
            </w:r>
          </w:p>
          <w:p w:rsidR="002C212A" w:rsidRDefault="001E3D64" w:rsidP="001E3D64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1E3D64">
              <w:rPr>
                <w:rFonts w:asciiTheme="minorHAnsi" w:hAnsiTheme="minorHAnsi" w:cstheme="minorBidi"/>
                <w:szCs w:val="22"/>
              </w:rPr>
              <w:t>Students who audit courses will pay normal tuition and such other fees as may be required for the course.</w:t>
            </w:r>
          </w:p>
          <w:p w:rsidR="001E3D64" w:rsidRPr="001E3D64" w:rsidRDefault="001E3D64" w:rsidP="001E3D64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1E3D64">
              <w:rPr>
                <w:rFonts w:asciiTheme="minorHAnsi" w:hAnsiTheme="minorHAnsi" w:cstheme="minorBidi"/>
                <w:szCs w:val="22"/>
              </w:rPr>
              <w:lastRenderedPageBreak/>
              <w:t xml:space="preserve"> To audit an undergraduate course, a person must be admitted to the University.  </w:t>
            </w:r>
          </w:p>
          <w:p w:rsidR="001E3D64" w:rsidRPr="001E3D64" w:rsidRDefault="001E3D64" w:rsidP="001E3D64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1E3D64">
              <w:rPr>
                <w:rFonts w:asciiTheme="minorHAnsi" w:hAnsiTheme="minorHAnsi" w:cstheme="minorBidi"/>
                <w:szCs w:val="22"/>
              </w:rPr>
              <w:t xml:space="preserve">Students wishing to audit a course for which they registered should obtain a Course Audit Form from the office of the department offering the course. </w:t>
            </w:r>
          </w:p>
          <w:p w:rsidR="001E3D64" w:rsidRPr="001E3D64" w:rsidRDefault="001E3D64" w:rsidP="001E3D64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1E3D64">
              <w:rPr>
                <w:rFonts w:asciiTheme="minorHAnsi" w:hAnsiTheme="minorHAnsi" w:cstheme="minorBidi"/>
                <w:szCs w:val="22"/>
              </w:rPr>
              <w:t xml:space="preserve">Students must first register for the course before filing a course audit form. All audit processing, including revocation of previously requested audit classification, must be completed during the regular drop/add period. Copies of the completed form are returned to the Registrar’s Office, to the department chairperson, and to the student. </w:t>
            </w:r>
          </w:p>
          <w:p w:rsidR="001E3D64" w:rsidRPr="001E3D64" w:rsidRDefault="001E3D64" w:rsidP="001E3D64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1E3D64">
              <w:rPr>
                <w:rFonts w:asciiTheme="minorHAnsi" w:hAnsiTheme="minorHAnsi" w:cstheme="minorBidi"/>
                <w:szCs w:val="22"/>
              </w:rPr>
              <w:t xml:space="preserve">Audit students have the same privileges as other students in all coursework. There is no limit on the number of courses which may be audited. </w:t>
            </w:r>
          </w:p>
          <w:p w:rsidR="00664CEB" w:rsidRPr="00124E9F" w:rsidRDefault="001E3D64" w:rsidP="00B222A1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1E3D64">
              <w:rPr>
                <w:rFonts w:asciiTheme="minorHAnsi" w:hAnsiTheme="minorHAnsi" w:cstheme="minorBidi"/>
                <w:szCs w:val="22"/>
              </w:rPr>
              <w:t xml:space="preserve">All audited courses will be identified as such on the student’s transcript.   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88"/>
        <w:gridCol w:w="6030"/>
      </w:tblGrid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Date Received from the AAC:</w:t>
            </w:r>
          </w:p>
        </w:tc>
        <w:tc>
          <w:tcPr>
            <w:tcW w:w="6030" w:type="dxa"/>
          </w:tcPr>
          <w:p w:rsidR="00664CEB" w:rsidRDefault="00664CEB" w:rsidP="009A4431">
            <w:pPr>
              <w:jc w:val="center"/>
              <w:rPr>
                <w:rFonts w:ascii="Arial" w:hAnsi="Arial" w:cs="Arial"/>
              </w:rPr>
            </w:pPr>
          </w:p>
        </w:tc>
      </w:tr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AAC Approval Date:</w:t>
            </w:r>
          </w:p>
        </w:tc>
        <w:tc>
          <w:tcPr>
            <w:tcW w:w="6030" w:type="dxa"/>
          </w:tcPr>
          <w:p w:rsidR="00664CEB" w:rsidRDefault="00FD176E" w:rsidP="009A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9/12/18</w:t>
            </w: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Provost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President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337D" w:rsidRPr="00D21B5E" w:rsidRDefault="00B1337D" w:rsidP="006C5D4E">
      <w:pPr>
        <w:rPr>
          <w:rFonts w:ascii="Arial" w:hAnsi="Arial" w:cs="Arial"/>
        </w:rPr>
      </w:pPr>
      <w:bookmarkStart w:id="0" w:name="_GoBack"/>
      <w:bookmarkEnd w:id="0"/>
    </w:p>
    <w:sectPr w:rsidR="00B1337D" w:rsidRPr="00D21B5E" w:rsidSect="006C5D4E">
      <w:headerReference w:type="default" r:id="rId12"/>
      <w:footerReference w:type="defaul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6C" w:rsidRDefault="0075296C">
      <w:r>
        <w:separator/>
      </w:r>
    </w:p>
  </w:endnote>
  <w:endnote w:type="continuationSeparator" w:id="0">
    <w:p w:rsidR="0075296C" w:rsidRDefault="0075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6" w:rsidRDefault="00B95A26">
    <w:pPr>
      <w:pStyle w:val="Footer"/>
      <w:jc w:val="center"/>
    </w:pPr>
    <w:r>
      <w:t xml:space="preserve">Page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 w:rsidR="0039793B">
      <w:rPr>
        <w:b/>
        <w:bCs/>
        <w:szCs w:val="24"/>
      </w:rPr>
      <w:fldChar w:fldCharType="separate"/>
    </w:r>
    <w:r w:rsidR="002C212A">
      <w:rPr>
        <w:b/>
        <w:bCs/>
        <w:noProof/>
      </w:rPr>
      <w:t>2</w:t>
    </w:r>
    <w:r w:rsidR="0039793B">
      <w:rPr>
        <w:b/>
        <w:bCs/>
        <w:szCs w:val="24"/>
      </w:rPr>
      <w:fldChar w:fldCharType="end"/>
    </w:r>
    <w:r>
      <w:t xml:space="preserve"> of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 w:rsidR="0039793B">
      <w:rPr>
        <w:b/>
        <w:bCs/>
        <w:szCs w:val="24"/>
      </w:rPr>
      <w:fldChar w:fldCharType="separate"/>
    </w:r>
    <w:r w:rsidR="002C212A">
      <w:rPr>
        <w:b/>
        <w:bCs/>
        <w:noProof/>
      </w:rPr>
      <w:t>2</w:t>
    </w:r>
    <w:r w:rsidR="0039793B">
      <w:rPr>
        <w:b/>
        <w:bCs/>
        <w:szCs w:val="24"/>
      </w:rPr>
      <w:fldChar w:fldCharType="end"/>
    </w:r>
  </w:p>
  <w:p w:rsidR="00B95A26" w:rsidRDefault="00B9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EF" w:rsidRDefault="008609EF">
    <w:pPr>
      <w:pStyle w:val="Footer"/>
      <w:jc w:val="center"/>
    </w:pP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6C" w:rsidRDefault="0075296C">
      <w:r>
        <w:separator/>
      </w:r>
    </w:p>
  </w:footnote>
  <w:footnote w:type="continuationSeparator" w:id="0">
    <w:p w:rsidR="0075296C" w:rsidRDefault="0075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9" w:rsidRPr="00A42A09" w:rsidRDefault="006C5D4E" w:rsidP="00664CEB">
    <w:pPr>
      <w:pStyle w:val="Header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-266700</wp:posOffset>
              </wp:positionV>
              <wp:extent cx="1926590" cy="676275"/>
              <wp:effectExtent l="0" t="0" r="1651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CEB" w:rsidRPr="00664CEB" w:rsidRDefault="007815BA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664CEB"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CC</w:t>
                          </w:r>
                        </w:p>
                        <w:p w:rsidR="00664CEB" w:rsidRPr="00664CEB" w:rsidRDefault="00664CEB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#</w:t>
                          </w:r>
                          <w:r w:rsidR="00625D01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1E3D64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A2010-1006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 xml:space="preserve"> - P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C212A">
                            <w:rPr>
                              <w:rFonts w:ascii="Times New Roman" w:hAnsi="Times New Roman"/>
                              <w:b/>
                              <w:noProof/>
                              <w:sz w:val="40"/>
                              <w:szCs w:val="40"/>
                            </w:rPr>
                            <w:t>2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.75pt;margin-top:-21pt;width:151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">
              <v:textbox>
                <w:txbxContent>
                  <w:p w:rsidR="00664CEB" w:rsidRPr="00664CEB" w:rsidRDefault="007815BA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664CEB"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CC</w:t>
                    </w:r>
                  </w:p>
                  <w:p w:rsidR="00664CEB" w:rsidRPr="00664CEB" w:rsidRDefault="00664CEB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#</w:t>
                    </w:r>
                    <w:r w:rsidR="00625D01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1E3D64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A2010-1006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 xml:space="preserve"> - P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begin"/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instrText xml:space="preserve"> PAGE   \* MERGEFORMAT </w:instrTex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separate"/>
                    </w:r>
                    <w:r w:rsidR="002C212A">
                      <w:rPr>
                        <w:rFonts w:ascii="Times New Roman" w:hAnsi="Times New Roman"/>
                        <w:b/>
                        <w:noProof/>
                        <w:sz w:val="40"/>
                        <w:szCs w:val="40"/>
                      </w:rPr>
                      <w:t>2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B7923"/>
    <w:multiLevelType w:val="hybridMultilevel"/>
    <w:tmpl w:val="EBC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C"/>
    <w:multiLevelType w:val="hybridMultilevel"/>
    <w:tmpl w:val="99D8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F0A"/>
    <w:multiLevelType w:val="hybridMultilevel"/>
    <w:tmpl w:val="6BE6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D0447"/>
    <w:multiLevelType w:val="hybridMultilevel"/>
    <w:tmpl w:val="ACE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65C"/>
    <w:multiLevelType w:val="hybridMultilevel"/>
    <w:tmpl w:val="916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F5EE6"/>
    <w:multiLevelType w:val="hybridMultilevel"/>
    <w:tmpl w:val="BA26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E1545"/>
    <w:multiLevelType w:val="hybridMultilevel"/>
    <w:tmpl w:val="33F8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B73E4"/>
    <w:multiLevelType w:val="hybridMultilevel"/>
    <w:tmpl w:val="6B2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D5C"/>
    <w:multiLevelType w:val="hybridMultilevel"/>
    <w:tmpl w:val="979CB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324038"/>
    <w:multiLevelType w:val="hybridMultilevel"/>
    <w:tmpl w:val="5784D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94C55"/>
    <w:multiLevelType w:val="hybridMultilevel"/>
    <w:tmpl w:val="AA6EE8B8"/>
    <w:lvl w:ilvl="0" w:tplc="ED74254C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B0D2E"/>
    <w:multiLevelType w:val="hybridMultilevel"/>
    <w:tmpl w:val="985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600D4"/>
    <w:multiLevelType w:val="hybridMultilevel"/>
    <w:tmpl w:val="FAD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71BC"/>
    <w:multiLevelType w:val="hybridMultilevel"/>
    <w:tmpl w:val="F906EB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6214F"/>
    <w:multiLevelType w:val="hybridMultilevel"/>
    <w:tmpl w:val="087E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B3417"/>
    <w:multiLevelType w:val="hybridMultilevel"/>
    <w:tmpl w:val="28B64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97585"/>
    <w:multiLevelType w:val="hybridMultilevel"/>
    <w:tmpl w:val="93A6E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141E76"/>
    <w:multiLevelType w:val="hybridMultilevel"/>
    <w:tmpl w:val="21701734"/>
    <w:lvl w:ilvl="0" w:tplc="5DC4A82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44B938">
      <w:start w:val="1"/>
      <w:numFmt w:val="decimal"/>
      <w:lvlText w:val="%2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9962C4A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8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2"/>
  </w:num>
  <w:num w:numId="15">
    <w:abstractNumId w:val="12"/>
  </w:num>
  <w:num w:numId="16">
    <w:abstractNumId w:val="3"/>
  </w:num>
  <w:num w:numId="17">
    <w:abstractNumId w:val="6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D"/>
    <w:rsid w:val="00013BB8"/>
    <w:rsid w:val="000213A2"/>
    <w:rsid w:val="00062743"/>
    <w:rsid w:val="00083059"/>
    <w:rsid w:val="0008523E"/>
    <w:rsid w:val="000A76E0"/>
    <w:rsid w:val="000C4ED6"/>
    <w:rsid w:val="000C6979"/>
    <w:rsid w:val="000D0154"/>
    <w:rsid w:val="000E7DE9"/>
    <w:rsid w:val="00106A4D"/>
    <w:rsid w:val="00107BA7"/>
    <w:rsid w:val="00113ADF"/>
    <w:rsid w:val="00124038"/>
    <w:rsid w:val="00124E9F"/>
    <w:rsid w:val="00136D62"/>
    <w:rsid w:val="00136FA3"/>
    <w:rsid w:val="00137051"/>
    <w:rsid w:val="00151AE2"/>
    <w:rsid w:val="00152C63"/>
    <w:rsid w:val="001564D6"/>
    <w:rsid w:val="00181039"/>
    <w:rsid w:val="001827F1"/>
    <w:rsid w:val="001B4639"/>
    <w:rsid w:val="001C782E"/>
    <w:rsid w:val="001E3D64"/>
    <w:rsid w:val="001F2189"/>
    <w:rsid w:val="001F2A68"/>
    <w:rsid w:val="002211BD"/>
    <w:rsid w:val="00295F18"/>
    <w:rsid w:val="002C0400"/>
    <w:rsid w:val="002C212A"/>
    <w:rsid w:val="00345C82"/>
    <w:rsid w:val="00351BE5"/>
    <w:rsid w:val="0039090C"/>
    <w:rsid w:val="0039793B"/>
    <w:rsid w:val="003A57BB"/>
    <w:rsid w:val="003D4004"/>
    <w:rsid w:val="003F64AE"/>
    <w:rsid w:val="003F769A"/>
    <w:rsid w:val="003F7FB9"/>
    <w:rsid w:val="00423A0F"/>
    <w:rsid w:val="00442BAA"/>
    <w:rsid w:val="00476FA3"/>
    <w:rsid w:val="00477627"/>
    <w:rsid w:val="004B3301"/>
    <w:rsid w:val="004C31DA"/>
    <w:rsid w:val="004C5905"/>
    <w:rsid w:val="004D187E"/>
    <w:rsid w:val="004D323D"/>
    <w:rsid w:val="004D35C6"/>
    <w:rsid w:val="004E44D3"/>
    <w:rsid w:val="005032F7"/>
    <w:rsid w:val="00520B90"/>
    <w:rsid w:val="00534E7B"/>
    <w:rsid w:val="00576BCB"/>
    <w:rsid w:val="005A4270"/>
    <w:rsid w:val="00625D01"/>
    <w:rsid w:val="00644BB6"/>
    <w:rsid w:val="0064500A"/>
    <w:rsid w:val="00655203"/>
    <w:rsid w:val="00664CEB"/>
    <w:rsid w:val="006A1EBA"/>
    <w:rsid w:val="006B42A9"/>
    <w:rsid w:val="006B6A16"/>
    <w:rsid w:val="006C5D4E"/>
    <w:rsid w:val="006E5BDF"/>
    <w:rsid w:val="00716A59"/>
    <w:rsid w:val="007200D0"/>
    <w:rsid w:val="00743933"/>
    <w:rsid w:val="007475DF"/>
    <w:rsid w:val="00751432"/>
    <w:rsid w:val="0075296C"/>
    <w:rsid w:val="00771B80"/>
    <w:rsid w:val="00772DDC"/>
    <w:rsid w:val="007815BA"/>
    <w:rsid w:val="00781FA1"/>
    <w:rsid w:val="00790A50"/>
    <w:rsid w:val="007A595B"/>
    <w:rsid w:val="007E3600"/>
    <w:rsid w:val="008313DA"/>
    <w:rsid w:val="00842DFB"/>
    <w:rsid w:val="00856900"/>
    <w:rsid w:val="008609EF"/>
    <w:rsid w:val="008637DB"/>
    <w:rsid w:val="0086551C"/>
    <w:rsid w:val="00886285"/>
    <w:rsid w:val="008A09A8"/>
    <w:rsid w:val="008C2F82"/>
    <w:rsid w:val="008F4CED"/>
    <w:rsid w:val="009507EE"/>
    <w:rsid w:val="00970870"/>
    <w:rsid w:val="00976FEA"/>
    <w:rsid w:val="00980FDC"/>
    <w:rsid w:val="009A7598"/>
    <w:rsid w:val="009B715C"/>
    <w:rsid w:val="009C57E1"/>
    <w:rsid w:val="009E0E97"/>
    <w:rsid w:val="009F50A9"/>
    <w:rsid w:val="00A0125F"/>
    <w:rsid w:val="00A27225"/>
    <w:rsid w:val="00A37384"/>
    <w:rsid w:val="00A42A09"/>
    <w:rsid w:val="00A8053A"/>
    <w:rsid w:val="00AA2F06"/>
    <w:rsid w:val="00AB5F74"/>
    <w:rsid w:val="00AC031B"/>
    <w:rsid w:val="00AC571D"/>
    <w:rsid w:val="00AE616B"/>
    <w:rsid w:val="00B024F8"/>
    <w:rsid w:val="00B1337D"/>
    <w:rsid w:val="00B222A1"/>
    <w:rsid w:val="00B43FC1"/>
    <w:rsid w:val="00B52479"/>
    <w:rsid w:val="00B57114"/>
    <w:rsid w:val="00B57173"/>
    <w:rsid w:val="00B80F43"/>
    <w:rsid w:val="00B8158A"/>
    <w:rsid w:val="00B9387C"/>
    <w:rsid w:val="00B95A26"/>
    <w:rsid w:val="00BD1278"/>
    <w:rsid w:val="00C47CD9"/>
    <w:rsid w:val="00C750D2"/>
    <w:rsid w:val="00C86999"/>
    <w:rsid w:val="00CE07C4"/>
    <w:rsid w:val="00CE0E4B"/>
    <w:rsid w:val="00CF25E6"/>
    <w:rsid w:val="00D21B5E"/>
    <w:rsid w:val="00D3021E"/>
    <w:rsid w:val="00D54C76"/>
    <w:rsid w:val="00D5552C"/>
    <w:rsid w:val="00D753C6"/>
    <w:rsid w:val="00DB6B4F"/>
    <w:rsid w:val="00DD3376"/>
    <w:rsid w:val="00E16B0D"/>
    <w:rsid w:val="00E2019E"/>
    <w:rsid w:val="00E26453"/>
    <w:rsid w:val="00E35931"/>
    <w:rsid w:val="00E518AC"/>
    <w:rsid w:val="00E71581"/>
    <w:rsid w:val="00EA6644"/>
    <w:rsid w:val="00EC7F98"/>
    <w:rsid w:val="00ED6FA5"/>
    <w:rsid w:val="00ED75B5"/>
    <w:rsid w:val="00F10D0C"/>
    <w:rsid w:val="00F536C5"/>
    <w:rsid w:val="00F96957"/>
    <w:rsid w:val="00FA52E0"/>
    <w:rsid w:val="00FB02A2"/>
    <w:rsid w:val="00FC676F"/>
    <w:rsid w:val="00FC7376"/>
    <w:rsid w:val="00FD176E"/>
    <w:rsid w:val="00FD2CB8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B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3B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qFormat/>
    <w:rsid w:val="0039793B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9793B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39793B"/>
    <w:pPr>
      <w:keepNext/>
      <w:ind w:left="720" w:righ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93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793B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9793B"/>
    <w:pPr>
      <w:keepNext/>
      <w:framePr w:hSpace="180" w:wrap="around" w:vAnchor="page" w:hAnchor="margin" w:y="1261"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9793B"/>
    <w:pPr>
      <w:jc w:val="center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sid w:val="0039793B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39793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39793B"/>
    <w:rPr>
      <w:vertAlign w:val="superscript"/>
    </w:rPr>
  </w:style>
  <w:style w:type="paragraph" w:styleId="BlockText">
    <w:name w:val="Block Text"/>
    <w:basedOn w:val="Normal"/>
    <w:rsid w:val="0039793B"/>
    <w:pPr>
      <w:ind w:left="720" w:right="720"/>
      <w:jc w:val="both"/>
    </w:pPr>
  </w:style>
  <w:style w:type="paragraph" w:styleId="BodyText">
    <w:name w:val="Body Text"/>
    <w:basedOn w:val="Normal"/>
    <w:rsid w:val="0039793B"/>
    <w:pPr>
      <w:jc w:val="both"/>
    </w:pPr>
  </w:style>
  <w:style w:type="paragraph" w:customStyle="1" w:styleId="StyleCentered">
    <w:name w:val="Style Centered"/>
    <w:basedOn w:val="Normal"/>
    <w:rsid w:val="0039793B"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3979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793B"/>
  </w:style>
  <w:style w:type="character" w:customStyle="1" w:styleId="FootnoteTextChar">
    <w:name w:val="Footnote Text Char"/>
    <w:link w:val="FootnoteText"/>
    <w:semiHidden/>
    <w:rsid w:val="00771B8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71B8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53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E26453"/>
    <w:rPr>
      <w:rFonts w:ascii="Franklin Gothic Book" w:hAnsi="Franklin Gothic Book"/>
      <w:sz w:val="24"/>
    </w:rPr>
  </w:style>
  <w:style w:type="character" w:styleId="CommentReference">
    <w:name w:val="annotation reference"/>
    <w:rsid w:val="004E4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4D3"/>
    <w:rPr>
      <w:sz w:val="20"/>
      <w:szCs w:val="20"/>
    </w:rPr>
  </w:style>
  <w:style w:type="character" w:customStyle="1" w:styleId="CommentTextChar">
    <w:name w:val="Comment Text Char"/>
    <w:link w:val="CommentText"/>
    <w:rsid w:val="004E44D3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4E44D3"/>
    <w:rPr>
      <w:b/>
      <w:bCs/>
    </w:rPr>
  </w:style>
  <w:style w:type="character" w:customStyle="1" w:styleId="CommentSubjectChar">
    <w:name w:val="Comment Subject Char"/>
    <w:link w:val="CommentSubject"/>
    <w:rsid w:val="004E44D3"/>
    <w:rPr>
      <w:rFonts w:ascii="Franklin Gothic Book" w:hAnsi="Franklin Gothic Book"/>
      <w:b/>
      <w:bCs/>
    </w:rPr>
  </w:style>
  <w:style w:type="character" w:customStyle="1" w:styleId="Heading4Char">
    <w:name w:val="Heading 4 Char"/>
    <w:link w:val="Heading4"/>
    <w:rsid w:val="00C750D2"/>
    <w:rPr>
      <w:rFonts w:ascii="Franklin Gothic Book" w:hAnsi="Franklin Gothic Book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B95A26"/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59"/>
    <w:rsid w:val="009708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A973449F284F88FBEF2CC2016CFF" ma:contentTypeVersion="8" ma:contentTypeDescription="Create a new document." ma:contentTypeScope="" ma:versionID="c807b61e80a6143f8eac4c42f514ff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9bcb187696fff8c3a3a58cb2c83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98DB-AB70-4A22-951C-4A15BBD3751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2A4C7D-2FB8-4305-8300-02C89D3E2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A4A80-D2E4-48D6-B41A-CAFE3C1F61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5DDE8C-7A1E-4E83-9AEC-66CFAAB8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BA78AB-2EBD-4DAA-8D80-DC59D1CC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New Program Proposals</vt:lpstr>
    </vt:vector>
  </TitlesOfParts>
  <LinksUpToDate>false</LinksUpToDate>
  <CharactersWithSpaces>2792</CharactersWithSpaces>
  <SharedDoc>false</SharedDoc>
  <HLinks>
    <vt:vector size="42" baseType="variant">
      <vt:variant>
        <vt:i4>7667793</vt:i4>
      </vt:variant>
      <vt:variant>
        <vt:i4>18</vt:i4>
      </vt:variant>
      <vt:variant>
        <vt:i4>0</vt:i4>
      </vt:variant>
      <vt:variant>
        <vt:i4>5</vt:i4>
      </vt:variant>
      <vt:variant>
        <vt:lpwstr>http://www.passhe.edu/inside/policies/BOG_Policies/Policy 1997-01.pdf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http://www.passhe.edu/inside/policies/BOG_Policies/Policy 1986-04-A.pdf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http://www.passhe.edu/inside/policies/BOG_Policies/Policy 1993-01.pdf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http://www.passhe.edu/inside/policies/Policies_Procedures_Standards/Academic Degrees 2012-13.pdf</vt:lpwstr>
      </vt:variant>
      <vt:variant>
        <vt:lpwstr/>
      </vt:variant>
      <vt:variant>
        <vt:i4>6225975</vt:i4>
      </vt:variant>
      <vt:variant>
        <vt:i4>6</vt:i4>
      </vt:variant>
      <vt:variant>
        <vt:i4>0</vt:i4>
      </vt:variant>
      <vt:variant>
        <vt:i4>5</vt:i4>
      </vt:variant>
      <vt:variant>
        <vt:lpwstr>http://www.passhe.edu/inside/policies/BOG_Policies/Policy 1990-06-A.pdf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https://secure.passhe.edu/asa/academic-programs/Pages/Determining-Need.aspx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http://www.passhe.edu/inside/bog/Documents/Strategic Plan 2020 Rising to the Challenge_dh.pdf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New Program Proposals</dc:title>
  <dc:subject/>
  <dc:creator/>
  <cp:keywords/>
  <cp:lastModifiedBy/>
  <cp:revision>1</cp:revision>
  <cp:lastPrinted>2005-11-01T14:08:00Z</cp:lastPrinted>
  <dcterms:created xsi:type="dcterms:W3CDTF">2018-09-24T20:21:00Z</dcterms:created>
  <dcterms:modified xsi:type="dcterms:W3CDTF">2018-09-24T20:21:00Z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aterial Type">
    <vt:lpwstr>New Program Process</vt:lpwstr>
  </property>
  <property fmtid="{D5CDD505-2E9C-101B-9397-08002B2CF9AE}" pid="4" name="Meeting Date">
    <vt:lpwstr>;#December 2012;#</vt:lpwstr>
  </property>
  <property fmtid="{D5CDD505-2E9C-101B-9397-08002B2CF9AE}" pid="5" name="Comments">
    <vt:lpwstr/>
  </property>
  <property fmtid="{D5CDD505-2E9C-101B-9397-08002B2CF9AE}" pid="6" name="Meeting Agenda">
    <vt:lpwstr>0</vt:lpwstr>
  </property>
  <property fmtid="{D5CDD505-2E9C-101B-9397-08002B2CF9AE}" pid="7" name="Meeting Subtopic">
    <vt:lpwstr>New Programs</vt:lpwstr>
  </property>
  <property fmtid="{D5CDD505-2E9C-101B-9397-08002B2CF9AE}" pid="8" name="Topic">
    <vt:lpwstr>New Programs</vt:lpwstr>
  </property>
  <property fmtid="{D5CDD505-2E9C-101B-9397-08002B2CF9AE}" pid="9" name="Calendar Year">
    <vt:lpwstr>2013</vt:lpwstr>
  </property>
  <property fmtid="{D5CDD505-2E9C-101B-9397-08002B2CF9AE}" pid="10" name="Meeting Date0">
    <vt:lpwstr>2012-12-11T00:00:00Z</vt:lpwstr>
  </property>
</Properties>
</file>