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EB" w:rsidRPr="00342A79" w:rsidRDefault="00B222A1" w:rsidP="006C5D4E">
      <w:pPr>
        <w:pStyle w:val="BlockText"/>
        <w:ind w:left="0"/>
        <w:jc w:val="center"/>
        <w:rPr>
          <w:rFonts w:ascii="Arial" w:hAnsi="Arial" w:cs="Arial"/>
          <w:b/>
          <w:bCs/>
          <w:color w:val="536798"/>
          <w:sz w:val="28"/>
          <w:szCs w:val="28"/>
          <w:u w:val="single"/>
        </w:rPr>
      </w:pPr>
      <w:r w:rsidRPr="00B222A1">
        <w:rPr>
          <w:rFonts w:ascii="Arial" w:hAnsi="Arial" w:cs="Arial"/>
          <w:b/>
          <w:bCs/>
          <w:color w:val="536798"/>
          <w:sz w:val="28"/>
          <w:szCs w:val="28"/>
        </w:rPr>
        <w:t xml:space="preserve">        </w:t>
      </w:r>
      <w:r w:rsidR="00664CEB">
        <w:rPr>
          <w:rFonts w:ascii="Arial" w:hAnsi="Arial" w:cs="Arial"/>
          <w:b/>
          <w:bCs/>
          <w:color w:val="536798"/>
          <w:sz w:val="28"/>
          <w:szCs w:val="28"/>
          <w:u w:val="single"/>
        </w:rPr>
        <w:t xml:space="preserve">APPROVAL </w:t>
      </w:r>
      <w:r w:rsidR="00664CEB" w:rsidRPr="00342A79">
        <w:rPr>
          <w:rFonts w:ascii="Arial" w:hAnsi="Arial" w:cs="Arial"/>
          <w:b/>
          <w:bCs/>
          <w:color w:val="536798"/>
          <w:sz w:val="28"/>
          <w:szCs w:val="28"/>
          <w:u w:val="single"/>
        </w:rPr>
        <w:t>PAGE FOR PROPOSALS</w:t>
      </w:r>
    </w:p>
    <w:p w:rsidR="00664CEB" w:rsidRDefault="00664CEB" w:rsidP="00664CEB">
      <w:pPr>
        <w:jc w:val="center"/>
        <w:rPr>
          <w:rFonts w:ascii="Arial" w:hAnsi="Arial" w:cs="Arial"/>
        </w:rPr>
      </w:pPr>
    </w:p>
    <w:p w:rsidR="00664CEB" w:rsidRPr="005B337B" w:rsidRDefault="00625D01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</w:t>
      </w:r>
      <w:r w:rsidR="00664CEB" w:rsidRPr="005B337B">
        <w:rPr>
          <w:rFonts w:ascii="Arial" w:hAnsi="Arial" w:cs="Arial"/>
          <w:b/>
          <w:sz w:val="22"/>
          <w:szCs w:val="22"/>
        </w:rPr>
        <w:t>ffairs Council</w:t>
      </w:r>
    </w:p>
    <w:p w:rsidR="00664CEB" w:rsidRPr="005B337B" w:rsidRDefault="006C5D4E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5B337B" w:rsidRDefault="00664CEB" w:rsidP="00664CEB">
      <w:pPr>
        <w:jc w:val="center"/>
        <w:rPr>
          <w:rFonts w:ascii="Arial" w:hAnsi="Arial" w:cs="Arial"/>
          <w:b/>
          <w:sz w:val="22"/>
          <w:szCs w:val="22"/>
        </w:rPr>
      </w:pPr>
    </w:p>
    <w:p w:rsidR="00664CEB" w:rsidRPr="005B337B" w:rsidRDefault="00664CEB" w:rsidP="00664CE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342A79" w:rsidRDefault="00664CEB" w:rsidP="006C5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7815BA">
        <w:tc>
          <w:tcPr>
            <w:tcW w:w="5035" w:type="dxa"/>
          </w:tcPr>
          <w:p w:rsidR="00664CEB" w:rsidRDefault="007815BA" w:rsidP="006C5D4E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Cheyney University </w:t>
            </w:r>
            <w:r w:rsidR="006C5D4E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Number:</w:t>
            </w:r>
          </w:p>
        </w:tc>
        <w:tc>
          <w:tcPr>
            <w:tcW w:w="5755" w:type="dxa"/>
          </w:tcPr>
          <w:p w:rsidR="00664CEB" w:rsidRPr="008F4CED" w:rsidRDefault="009F50A9" w:rsidP="009A443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AA 2010-100</w:t>
            </w:r>
            <w:r w:rsidR="006A1EBA">
              <w:rPr>
                <w:rFonts w:ascii="Arial" w:hAnsi="Arial" w:cs="Arial"/>
                <w:szCs w:val="28"/>
              </w:rPr>
              <w:t>2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 Type:</w:t>
            </w:r>
          </w:p>
        </w:tc>
        <w:tc>
          <w:tcPr>
            <w:tcW w:w="5755" w:type="dxa"/>
          </w:tcPr>
          <w:p w:rsidR="00664CEB" w:rsidRPr="008F4CED" w:rsidRDefault="006A1EBA" w:rsidP="009A443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Graduating with honors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Approved by:</w:t>
            </w:r>
          </w:p>
        </w:tc>
        <w:tc>
          <w:tcPr>
            <w:tcW w:w="5755" w:type="dxa"/>
          </w:tcPr>
          <w:p w:rsidR="00664CEB" w:rsidRPr="008F4CED" w:rsidRDefault="00625D01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Academic Affairs Council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History:</w:t>
            </w:r>
          </w:p>
        </w:tc>
        <w:tc>
          <w:tcPr>
            <w:tcW w:w="5755" w:type="dxa"/>
          </w:tcPr>
          <w:p w:rsidR="00664CEB" w:rsidRPr="008F4CED" w:rsidRDefault="00D54C76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Revised 9-12-18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Related Policy(s)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Additional References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D54C76">
        <w:trPr>
          <w:trHeight w:val="872"/>
        </w:trPr>
        <w:tc>
          <w:tcPr>
            <w:tcW w:w="5035" w:type="dxa"/>
          </w:tcPr>
          <w:p w:rsidR="00664CEB" w:rsidRDefault="007815BA" w:rsidP="007815BA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A: 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P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u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rpos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e</w:t>
            </w:r>
          </w:p>
        </w:tc>
        <w:tc>
          <w:tcPr>
            <w:tcW w:w="5755" w:type="dxa"/>
          </w:tcPr>
          <w:p w:rsidR="00FD176E" w:rsidRPr="008F4CED" w:rsidRDefault="00124E9F" w:rsidP="009A4431">
            <w:pPr>
              <w:rPr>
                <w:rFonts w:ascii="Arial" w:hAnsi="Arial" w:cs="Arial"/>
                <w:szCs w:val="28"/>
              </w:rPr>
            </w:pPr>
            <w:r w:rsidRPr="00124E9F">
              <w:rPr>
                <w:rFonts w:ascii="Arial" w:hAnsi="Arial" w:cs="Arial"/>
                <w:szCs w:val="28"/>
              </w:rPr>
              <w:t>The purpose of this policy is to define the standards for undergraduate graduation with honors.</w:t>
            </w:r>
          </w:p>
        </w:tc>
      </w:tr>
      <w:tr w:rsidR="00664CEB" w:rsidTr="00625D01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B:  Scope</w:t>
            </w:r>
          </w:p>
        </w:tc>
        <w:tc>
          <w:tcPr>
            <w:tcW w:w="5755" w:type="dxa"/>
          </w:tcPr>
          <w:p w:rsidR="007815BA" w:rsidRPr="008F4CED" w:rsidRDefault="00124E9F" w:rsidP="009A4431">
            <w:pPr>
              <w:rPr>
                <w:rFonts w:ascii="Arial" w:hAnsi="Arial" w:cs="Arial"/>
                <w:szCs w:val="28"/>
              </w:rPr>
            </w:pPr>
            <w:r w:rsidRPr="00124E9F">
              <w:rPr>
                <w:rFonts w:ascii="Arial" w:hAnsi="Arial" w:cs="Arial"/>
                <w:szCs w:val="28"/>
              </w:rPr>
              <w:t>This policy applies to all graduating undergraduate students</w:t>
            </w:r>
            <w:bookmarkStart w:id="0" w:name="_GoBack"/>
            <w:bookmarkEnd w:id="0"/>
          </w:p>
        </w:tc>
      </w:tr>
    </w:tbl>
    <w:p w:rsidR="00664CEB" w:rsidRPr="006C5D4E" w:rsidRDefault="00664CEB" w:rsidP="00664CEB">
      <w:pPr>
        <w:rPr>
          <w:rFonts w:ascii="Arial" w:hAnsi="Arial" w:cs="Arial"/>
          <w:sz w:val="16"/>
        </w:rPr>
      </w:pPr>
    </w:p>
    <w:p w:rsidR="00664CEB" w:rsidRPr="00D54C76" w:rsidRDefault="00664CEB" w:rsidP="00D54C76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Rationale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CEB" w:rsidRPr="00D54C76" w:rsidTr="008F4CED">
        <w:trPr>
          <w:trHeight w:val="2510"/>
        </w:trPr>
        <w:tc>
          <w:tcPr>
            <w:tcW w:w="10818" w:type="dxa"/>
          </w:tcPr>
          <w:p w:rsidR="008F4CED" w:rsidRPr="008F4CED" w:rsidRDefault="008F4CED" w:rsidP="00D54C76">
            <w:p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color w:val="4081D0"/>
                <w:sz w:val="32"/>
                <w:szCs w:val="32"/>
              </w:rPr>
            </w:pPr>
            <w:r w:rsidRPr="008F4CED">
              <w:rPr>
                <w:rFonts w:asciiTheme="minorHAnsi" w:eastAsiaTheme="minorEastAsia" w:hAnsiTheme="minorHAnsi" w:cstheme="minorBidi"/>
                <w:b/>
                <w:color w:val="4081D0"/>
                <w:sz w:val="32"/>
                <w:szCs w:val="32"/>
              </w:rPr>
              <w:t>D. Policy &amp; Procedure(s)</w:t>
            </w:r>
          </w:p>
          <w:p w:rsidR="006A1EBA" w:rsidRPr="006A1EBA" w:rsidRDefault="006A1EBA" w:rsidP="006A1EBA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r w:rsidRPr="006A1EBA">
              <w:rPr>
                <w:rFonts w:asciiTheme="minorHAnsi" w:hAnsiTheme="minorHAnsi" w:cstheme="minorBidi"/>
                <w:szCs w:val="22"/>
              </w:rPr>
              <w:t>Cheyney University recognizes a student's scholastic achievement upon graduation by recording honors on the permanent record and in the commencement program. The cumulative GPA necessary for this distinction is:</w:t>
            </w:r>
          </w:p>
          <w:p w:rsidR="006A1EBA" w:rsidRPr="006A1EBA" w:rsidRDefault="006A1EBA" w:rsidP="006A1EB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Cs w:val="22"/>
              </w:rPr>
            </w:pPr>
            <w:r w:rsidRPr="006A1EBA">
              <w:rPr>
                <w:rFonts w:asciiTheme="minorHAnsi" w:hAnsiTheme="minorHAnsi" w:cstheme="minorBidi"/>
                <w:szCs w:val="22"/>
              </w:rPr>
              <w:t xml:space="preserve">3.40 to 3.59 – Cum Laude (with honor) </w:t>
            </w:r>
          </w:p>
          <w:p w:rsidR="006A1EBA" w:rsidRPr="006A1EBA" w:rsidRDefault="006A1EBA" w:rsidP="006A1EB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Cs w:val="22"/>
              </w:rPr>
            </w:pPr>
            <w:r w:rsidRPr="006A1EBA">
              <w:rPr>
                <w:rFonts w:asciiTheme="minorHAnsi" w:hAnsiTheme="minorHAnsi" w:cstheme="minorBidi"/>
                <w:szCs w:val="22"/>
              </w:rPr>
              <w:t xml:space="preserve">3.60 to 3.79 – Magna Cum Laude (with high honor) </w:t>
            </w:r>
          </w:p>
          <w:p w:rsidR="006A1EBA" w:rsidRPr="00124E9F" w:rsidRDefault="006A1EBA" w:rsidP="006A1EB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Cs w:val="22"/>
              </w:rPr>
            </w:pPr>
            <w:r w:rsidRPr="006A1EBA">
              <w:rPr>
                <w:rFonts w:asciiTheme="minorHAnsi" w:hAnsiTheme="minorHAnsi" w:cstheme="minorBidi"/>
                <w:szCs w:val="22"/>
              </w:rPr>
              <w:t xml:space="preserve">3.80 to 4.00 – Summa Cum Laude (with highest honor) </w:t>
            </w:r>
          </w:p>
          <w:p w:rsidR="00664CEB" w:rsidRPr="00124E9F" w:rsidRDefault="006A1EBA" w:rsidP="00B222A1">
            <w:pPr>
              <w:spacing w:before="100" w:beforeAutospacing="1" w:after="100" w:afterAutospacing="1"/>
              <w:rPr>
                <w:rFonts w:asciiTheme="minorHAnsi" w:hAnsiTheme="minorHAnsi" w:cstheme="minorBidi"/>
                <w:szCs w:val="22"/>
              </w:rPr>
            </w:pPr>
            <w:proofErr w:type="gramStart"/>
            <w:r w:rsidRPr="006A1EBA">
              <w:rPr>
                <w:rFonts w:asciiTheme="minorHAnsi" w:hAnsiTheme="minorHAnsi" w:cstheme="minorBidi"/>
                <w:szCs w:val="22"/>
              </w:rPr>
              <w:t>Neither transfer</w:t>
            </w:r>
            <w:proofErr w:type="gramEnd"/>
            <w:r w:rsidRPr="006A1EBA">
              <w:rPr>
                <w:rFonts w:asciiTheme="minorHAnsi" w:hAnsiTheme="minorHAnsi" w:cstheme="minorBidi"/>
                <w:szCs w:val="22"/>
              </w:rPr>
              <w:t xml:space="preserve"> work nor in-progress courses are included in the honors GPA.  For students who </w:t>
            </w:r>
            <w:proofErr w:type="gramStart"/>
            <w:r w:rsidRPr="006A1EBA">
              <w:rPr>
                <w:rFonts w:asciiTheme="minorHAnsi" w:hAnsiTheme="minorHAnsi" w:cstheme="minorBidi"/>
                <w:szCs w:val="22"/>
              </w:rPr>
              <w:t>have been awarded</w:t>
            </w:r>
            <w:proofErr w:type="gramEnd"/>
            <w:r w:rsidRPr="006A1EBA">
              <w:rPr>
                <w:rFonts w:asciiTheme="minorHAnsi" w:hAnsiTheme="minorHAnsi" w:cstheme="minorBidi"/>
                <w:szCs w:val="22"/>
              </w:rPr>
              <w:t xml:space="preserve"> academic amnesty, the pre-amnesty work is not included in calculating the honors GPA, and a student must have completed a minimum of 30 credit hours to be considered for honors.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88"/>
        <w:gridCol w:w="6030"/>
      </w:tblGrid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Date Received from the AAC:</w:t>
            </w:r>
          </w:p>
        </w:tc>
        <w:tc>
          <w:tcPr>
            <w:tcW w:w="6030" w:type="dxa"/>
          </w:tcPr>
          <w:p w:rsidR="00664CEB" w:rsidRDefault="00664CEB" w:rsidP="009A4431">
            <w:pPr>
              <w:jc w:val="center"/>
              <w:rPr>
                <w:rFonts w:ascii="Arial" w:hAnsi="Arial" w:cs="Arial"/>
              </w:rPr>
            </w:pPr>
          </w:p>
        </w:tc>
      </w:tr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AAC Approval Date:</w:t>
            </w:r>
          </w:p>
        </w:tc>
        <w:tc>
          <w:tcPr>
            <w:tcW w:w="6030" w:type="dxa"/>
          </w:tcPr>
          <w:p w:rsidR="00664CEB" w:rsidRDefault="00FD176E" w:rsidP="009A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9/12/18</w:t>
            </w: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Provost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President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337D" w:rsidRPr="00D21B5E" w:rsidRDefault="00B1337D" w:rsidP="006C5D4E">
      <w:pPr>
        <w:rPr>
          <w:rFonts w:ascii="Arial" w:hAnsi="Arial" w:cs="Arial"/>
        </w:rPr>
      </w:pPr>
    </w:p>
    <w:sectPr w:rsidR="00B1337D" w:rsidRPr="00D21B5E" w:rsidSect="006C5D4E">
      <w:headerReference w:type="default" r:id="rId12"/>
      <w:footerReference w:type="defaul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C9" w:rsidRDefault="00635EC9">
      <w:r>
        <w:separator/>
      </w:r>
    </w:p>
  </w:endnote>
  <w:endnote w:type="continuationSeparator" w:id="0">
    <w:p w:rsidR="00635EC9" w:rsidRDefault="0063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6" w:rsidRDefault="00B95A26">
    <w:pPr>
      <w:pStyle w:val="Footer"/>
      <w:jc w:val="center"/>
    </w:pPr>
    <w:r>
      <w:t xml:space="preserve">Page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 w:rsidR="0039793B">
      <w:rPr>
        <w:b/>
        <w:bCs/>
        <w:szCs w:val="24"/>
      </w:rPr>
      <w:fldChar w:fldCharType="separate"/>
    </w:r>
    <w:r w:rsidR="00DB6B4F">
      <w:rPr>
        <w:b/>
        <w:bCs/>
        <w:noProof/>
      </w:rPr>
      <w:t>1</w:t>
    </w:r>
    <w:r w:rsidR="0039793B">
      <w:rPr>
        <w:b/>
        <w:bCs/>
        <w:szCs w:val="24"/>
      </w:rPr>
      <w:fldChar w:fldCharType="end"/>
    </w:r>
    <w:r>
      <w:t xml:space="preserve"> of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 w:rsidR="0039793B">
      <w:rPr>
        <w:b/>
        <w:bCs/>
        <w:szCs w:val="24"/>
      </w:rPr>
      <w:fldChar w:fldCharType="separate"/>
    </w:r>
    <w:r w:rsidR="00DB6B4F">
      <w:rPr>
        <w:b/>
        <w:bCs/>
        <w:noProof/>
      </w:rPr>
      <w:t>1</w:t>
    </w:r>
    <w:r w:rsidR="0039793B">
      <w:rPr>
        <w:b/>
        <w:bCs/>
        <w:szCs w:val="24"/>
      </w:rPr>
      <w:fldChar w:fldCharType="end"/>
    </w:r>
  </w:p>
  <w:p w:rsidR="00B95A26" w:rsidRDefault="00B95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EF" w:rsidRDefault="008609EF">
    <w:pPr>
      <w:pStyle w:val="Footer"/>
      <w:jc w:val="center"/>
    </w:pP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C9" w:rsidRDefault="00635EC9">
      <w:r>
        <w:separator/>
      </w:r>
    </w:p>
  </w:footnote>
  <w:footnote w:type="continuationSeparator" w:id="0">
    <w:p w:rsidR="00635EC9" w:rsidRDefault="0063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9" w:rsidRPr="00A42A09" w:rsidRDefault="006C5D4E" w:rsidP="00664CEB">
    <w:pPr>
      <w:pStyle w:val="Header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-266700</wp:posOffset>
              </wp:positionV>
              <wp:extent cx="1926590" cy="676275"/>
              <wp:effectExtent l="0" t="0" r="1651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CEB" w:rsidRPr="00664CEB" w:rsidRDefault="007815BA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664CEB"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CC</w:t>
                          </w:r>
                        </w:p>
                        <w:p w:rsidR="00664CEB" w:rsidRPr="00664CEB" w:rsidRDefault="00664CEB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#</w:t>
                          </w:r>
                          <w:r w:rsidR="00625D01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6A1EBA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A2010-1002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 xml:space="preserve"> - P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B6B4F">
                            <w:rPr>
                              <w:rFonts w:ascii="Times New Roman" w:hAnsi="Times New Roman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.75pt;margin-top:-21pt;width:151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">
              <v:textbox>
                <w:txbxContent>
                  <w:p w:rsidR="00664CEB" w:rsidRPr="00664CEB" w:rsidRDefault="007815BA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664CEB"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CC</w:t>
                    </w:r>
                  </w:p>
                  <w:p w:rsidR="00664CEB" w:rsidRPr="00664CEB" w:rsidRDefault="00664CEB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#</w:t>
                    </w:r>
                    <w:r w:rsidR="00625D01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6A1EBA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A2010-1002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 xml:space="preserve"> - P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begin"/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instrText xml:space="preserve"> PAGE   \* MERGEFORMAT </w:instrTex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separate"/>
                    </w:r>
                    <w:r w:rsidR="00DB6B4F">
                      <w:rPr>
                        <w:rFonts w:ascii="Times New Roman" w:hAnsi="Times New Roman"/>
                        <w:b/>
                        <w:noProof/>
                        <w:sz w:val="40"/>
                        <w:szCs w:val="40"/>
                      </w:rPr>
                      <w:t>1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B7923"/>
    <w:multiLevelType w:val="hybridMultilevel"/>
    <w:tmpl w:val="EBC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C"/>
    <w:multiLevelType w:val="hybridMultilevel"/>
    <w:tmpl w:val="99D8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F0A"/>
    <w:multiLevelType w:val="hybridMultilevel"/>
    <w:tmpl w:val="6BE6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D0447"/>
    <w:multiLevelType w:val="hybridMultilevel"/>
    <w:tmpl w:val="ACE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65C"/>
    <w:multiLevelType w:val="hybridMultilevel"/>
    <w:tmpl w:val="916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F5EE6"/>
    <w:multiLevelType w:val="hybridMultilevel"/>
    <w:tmpl w:val="BA26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E1545"/>
    <w:multiLevelType w:val="hybridMultilevel"/>
    <w:tmpl w:val="33F8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B73E4"/>
    <w:multiLevelType w:val="hybridMultilevel"/>
    <w:tmpl w:val="6B2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D5C"/>
    <w:multiLevelType w:val="hybridMultilevel"/>
    <w:tmpl w:val="979CB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324038"/>
    <w:multiLevelType w:val="hybridMultilevel"/>
    <w:tmpl w:val="5784D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94C55"/>
    <w:multiLevelType w:val="hybridMultilevel"/>
    <w:tmpl w:val="AA6EE8B8"/>
    <w:lvl w:ilvl="0" w:tplc="ED74254C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B0D2E"/>
    <w:multiLevelType w:val="hybridMultilevel"/>
    <w:tmpl w:val="985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600D4"/>
    <w:multiLevelType w:val="hybridMultilevel"/>
    <w:tmpl w:val="FAD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71BC"/>
    <w:multiLevelType w:val="hybridMultilevel"/>
    <w:tmpl w:val="F906EB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6214F"/>
    <w:multiLevelType w:val="hybridMultilevel"/>
    <w:tmpl w:val="087E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B3417"/>
    <w:multiLevelType w:val="hybridMultilevel"/>
    <w:tmpl w:val="28B64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97585"/>
    <w:multiLevelType w:val="hybridMultilevel"/>
    <w:tmpl w:val="93A6E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141E76"/>
    <w:multiLevelType w:val="hybridMultilevel"/>
    <w:tmpl w:val="21701734"/>
    <w:lvl w:ilvl="0" w:tplc="5DC4A82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44B938">
      <w:start w:val="1"/>
      <w:numFmt w:val="decimal"/>
      <w:lvlText w:val="%2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9962C4A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8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9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2"/>
  </w:num>
  <w:num w:numId="15">
    <w:abstractNumId w:val="12"/>
  </w:num>
  <w:num w:numId="16">
    <w:abstractNumId w:val="3"/>
  </w:num>
  <w:num w:numId="17">
    <w:abstractNumId w:val="6"/>
  </w:num>
  <w:num w:numId="18">
    <w:abstractNumId w:val="1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D"/>
    <w:rsid w:val="00013BB8"/>
    <w:rsid w:val="000213A2"/>
    <w:rsid w:val="00062743"/>
    <w:rsid w:val="00083059"/>
    <w:rsid w:val="0008523E"/>
    <w:rsid w:val="000A76E0"/>
    <w:rsid w:val="000C4ED6"/>
    <w:rsid w:val="000C6979"/>
    <w:rsid w:val="000D0154"/>
    <w:rsid w:val="000E7DE9"/>
    <w:rsid w:val="00106A4D"/>
    <w:rsid w:val="00107BA7"/>
    <w:rsid w:val="00113ADF"/>
    <w:rsid w:val="00124038"/>
    <w:rsid w:val="00124E9F"/>
    <w:rsid w:val="00136D62"/>
    <w:rsid w:val="00136FA3"/>
    <w:rsid w:val="00137051"/>
    <w:rsid w:val="00151AE2"/>
    <w:rsid w:val="00152C63"/>
    <w:rsid w:val="001564D6"/>
    <w:rsid w:val="00181039"/>
    <w:rsid w:val="001827F1"/>
    <w:rsid w:val="001B4639"/>
    <w:rsid w:val="001C782E"/>
    <w:rsid w:val="001F2189"/>
    <w:rsid w:val="001F2A68"/>
    <w:rsid w:val="002211BD"/>
    <w:rsid w:val="00295F18"/>
    <w:rsid w:val="002C0400"/>
    <w:rsid w:val="00345C82"/>
    <w:rsid w:val="00351BE5"/>
    <w:rsid w:val="0039090C"/>
    <w:rsid w:val="0039793B"/>
    <w:rsid w:val="003A57BB"/>
    <w:rsid w:val="003D4004"/>
    <w:rsid w:val="003F64AE"/>
    <w:rsid w:val="003F769A"/>
    <w:rsid w:val="003F7FB9"/>
    <w:rsid w:val="00423A0F"/>
    <w:rsid w:val="00442BAA"/>
    <w:rsid w:val="00476FA3"/>
    <w:rsid w:val="00477627"/>
    <w:rsid w:val="004B3301"/>
    <w:rsid w:val="004C31DA"/>
    <w:rsid w:val="004C5905"/>
    <w:rsid w:val="004D187E"/>
    <w:rsid w:val="004D323D"/>
    <w:rsid w:val="004D35C6"/>
    <w:rsid w:val="004E44D3"/>
    <w:rsid w:val="005032F7"/>
    <w:rsid w:val="00520B90"/>
    <w:rsid w:val="00534E7B"/>
    <w:rsid w:val="00576BCB"/>
    <w:rsid w:val="005A4270"/>
    <w:rsid w:val="00625D01"/>
    <w:rsid w:val="00635EC9"/>
    <w:rsid w:val="00644BB6"/>
    <w:rsid w:val="0064500A"/>
    <w:rsid w:val="00655203"/>
    <w:rsid w:val="00664CEB"/>
    <w:rsid w:val="006A1EBA"/>
    <w:rsid w:val="006B42A9"/>
    <w:rsid w:val="006B6A16"/>
    <w:rsid w:val="006C5D4E"/>
    <w:rsid w:val="006E5BDF"/>
    <w:rsid w:val="00716A59"/>
    <w:rsid w:val="007200D0"/>
    <w:rsid w:val="00743933"/>
    <w:rsid w:val="007475DF"/>
    <w:rsid w:val="00751432"/>
    <w:rsid w:val="00771B80"/>
    <w:rsid w:val="00772DDC"/>
    <w:rsid w:val="007815BA"/>
    <w:rsid w:val="00781FA1"/>
    <w:rsid w:val="00790A50"/>
    <w:rsid w:val="007A595B"/>
    <w:rsid w:val="007E3600"/>
    <w:rsid w:val="008313DA"/>
    <w:rsid w:val="00842DFB"/>
    <w:rsid w:val="00856900"/>
    <w:rsid w:val="008609EF"/>
    <w:rsid w:val="008637DB"/>
    <w:rsid w:val="0086551C"/>
    <w:rsid w:val="00886285"/>
    <w:rsid w:val="008A09A8"/>
    <w:rsid w:val="008C2F82"/>
    <w:rsid w:val="008F4CED"/>
    <w:rsid w:val="009507EE"/>
    <w:rsid w:val="00970870"/>
    <w:rsid w:val="00976FEA"/>
    <w:rsid w:val="00980FDC"/>
    <w:rsid w:val="009A7598"/>
    <w:rsid w:val="009B715C"/>
    <w:rsid w:val="009C57E1"/>
    <w:rsid w:val="009E0E97"/>
    <w:rsid w:val="009F50A9"/>
    <w:rsid w:val="00A0125F"/>
    <w:rsid w:val="00A27225"/>
    <w:rsid w:val="00A37384"/>
    <w:rsid w:val="00A42A09"/>
    <w:rsid w:val="00A8053A"/>
    <w:rsid w:val="00AA2F06"/>
    <w:rsid w:val="00AB5F74"/>
    <w:rsid w:val="00AC031B"/>
    <w:rsid w:val="00AC571D"/>
    <w:rsid w:val="00AE616B"/>
    <w:rsid w:val="00B024F8"/>
    <w:rsid w:val="00B1337D"/>
    <w:rsid w:val="00B222A1"/>
    <w:rsid w:val="00B43FC1"/>
    <w:rsid w:val="00B52479"/>
    <w:rsid w:val="00B57114"/>
    <w:rsid w:val="00B57173"/>
    <w:rsid w:val="00B80F43"/>
    <w:rsid w:val="00B8158A"/>
    <w:rsid w:val="00B9387C"/>
    <w:rsid w:val="00B95A26"/>
    <w:rsid w:val="00BD1278"/>
    <w:rsid w:val="00C47CD9"/>
    <w:rsid w:val="00C750D2"/>
    <w:rsid w:val="00C86999"/>
    <w:rsid w:val="00CE07C4"/>
    <w:rsid w:val="00CE0E4B"/>
    <w:rsid w:val="00CF25E6"/>
    <w:rsid w:val="00D21B5E"/>
    <w:rsid w:val="00D3021E"/>
    <w:rsid w:val="00D54C76"/>
    <w:rsid w:val="00D5552C"/>
    <w:rsid w:val="00D753C6"/>
    <w:rsid w:val="00DB6B4F"/>
    <w:rsid w:val="00DD3376"/>
    <w:rsid w:val="00E16B0D"/>
    <w:rsid w:val="00E2019E"/>
    <w:rsid w:val="00E26453"/>
    <w:rsid w:val="00E35931"/>
    <w:rsid w:val="00E518AC"/>
    <w:rsid w:val="00E71581"/>
    <w:rsid w:val="00EA6644"/>
    <w:rsid w:val="00EC7F98"/>
    <w:rsid w:val="00ED6FA5"/>
    <w:rsid w:val="00ED75B5"/>
    <w:rsid w:val="00F10D0C"/>
    <w:rsid w:val="00F536C5"/>
    <w:rsid w:val="00F96957"/>
    <w:rsid w:val="00FA52E0"/>
    <w:rsid w:val="00FB02A2"/>
    <w:rsid w:val="00FC676F"/>
    <w:rsid w:val="00FC7376"/>
    <w:rsid w:val="00FD176E"/>
    <w:rsid w:val="00FD2CB8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B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3B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qFormat/>
    <w:rsid w:val="0039793B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9793B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39793B"/>
    <w:pPr>
      <w:keepNext/>
      <w:ind w:left="720" w:righ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93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793B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9793B"/>
    <w:pPr>
      <w:keepNext/>
      <w:framePr w:hSpace="180" w:wrap="around" w:vAnchor="page" w:hAnchor="margin" w:y="1261"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9793B"/>
    <w:pPr>
      <w:jc w:val="center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Caption">
    <w:name w:val="caption"/>
    <w:basedOn w:val="Normal"/>
    <w:next w:val="Normal"/>
    <w:qFormat/>
    <w:rsid w:val="0039793B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39793B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39793B"/>
    <w:rPr>
      <w:vertAlign w:val="superscript"/>
    </w:rPr>
  </w:style>
  <w:style w:type="paragraph" w:styleId="BlockText">
    <w:name w:val="Block Text"/>
    <w:basedOn w:val="Normal"/>
    <w:rsid w:val="0039793B"/>
    <w:pPr>
      <w:ind w:left="720" w:right="720"/>
      <w:jc w:val="both"/>
    </w:pPr>
  </w:style>
  <w:style w:type="paragraph" w:styleId="BodyText">
    <w:name w:val="Body Text"/>
    <w:basedOn w:val="Normal"/>
    <w:rsid w:val="0039793B"/>
    <w:pPr>
      <w:jc w:val="both"/>
    </w:pPr>
  </w:style>
  <w:style w:type="paragraph" w:customStyle="1" w:styleId="StyleCentered">
    <w:name w:val="Style Centered"/>
    <w:basedOn w:val="Normal"/>
    <w:rsid w:val="0039793B"/>
    <w:pPr>
      <w:jc w:val="center"/>
    </w:pPr>
    <w:rPr>
      <w:szCs w:val="20"/>
    </w:rPr>
  </w:style>
  <w:style w:type="paragraph" w:styleId="BalloonText">
    <w:name w:val="Balloon Text"/>
    <w:basedOn w:val="Normal"/>
    <w:semiHidden/>
    <w:rsid w:val="003979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793B"/>
  </w:style>
  <w:style w:type="character" w:customStyle="1" w:styleId="FootnoteTextChar">
    <w:name w:val="Footnote Text Char"/>
    <w:link w:val="FootnoteText"/>
    <w:semiHidden/>
    <w:rsid w:val="00771B80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71B8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A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53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rsid w:val="00E26453"/>
    <w:rPr>
      <w:rFonts w:ascii="Franklin Gothic Book" w:hAnsi="Franklin Gothic Book"/>
      <w:sz w:val="24"/>
    </w:rPr>
  </w:style>
  <w:style w:type="character" w:styleId="CommentReference">
    <w:name w:val="annotation reference"/>
    <w:rsid w:val="004E4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4D3"/>
    <w:rPr>
      <w:sz w:val="20"/>
      <w:szCs w:val="20"/>
    </w:rPr>
  </w:style>
  <w:style w:type="character" w:customStyle="1" w:styleId="CommentTextChar">
    <w:name w:val="Comment Text Char"/>
    <w:link w:val="CommentText"/>
    <w:rsid w:val="004E44D3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4E44D3"/>
    <w:rPr>
      <w:b/>
      <w:bCs/>
    </w:rPr>
  </w:style>
  <w:style w:type="character" w:customStyle="1" w:styleId="CommentSubjectChar">
    <w:name w:val="Comment Subject Char"/>
    <w:link w:val="CommentSubject"/>
    <w:rsid w:val="004E44D3"/>
    <w:rPr>
      <w:rFonts w:ascii="Franklin Gothic Book" w:hAnsi="Franklin Gothic Book"/>
      <w:b/>
      <w:bCs/>
    </w:rPr>
  </w:style>
  <w:style w:type="character" w:customStyle="1" w:styleId="Heading4Char">
    <w:name w:val="Heading 4 Char"/>
    <w:link w:val="Heading4"/>
    <w:rsid w:val="00C750D2"/>
    <w:rPr>
      <w:rFonts w:ascii="Franklin Gothic Book" w:hAnsi="Franklin Gothic Book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B95A26"/>
    <w:rPr>
      <w:rFonts w:ascii="Franklin Gothic Book" w:hAnsi="Franklin Gothic Book"/>
      <w:sz w:val="24"/>
    </w:rPr>
  </w:style>
  <w:style w:type="table" w:styleId="TableGrid">
    <w:name w:val="Table Grid"/>
    <w:basedOn w:val="TableNormal"/>
    <w:uiPriority w:val="59"/>
    <w:rsid w:val="009708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A973449F284F88FBEF2CC2016CFF" ma:contentTypeVersion="8" ma:contentTypeDescription="Create a new document." ma:contentTypeScope="" ma:versionID="c807b61e80a6143f8eac4c42f514ff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9bcb187696fff8c3a3a58cb2c83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98DB-AB70-4A22-951C-4A15BBD3751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2A4C7D-2FB8-4305-8300-02C89D3E2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A4A80-D2E4-48D6-B41A-CAFE3C1F61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5DDE8C-7A1E-4E83-9AEC-66CFAAB8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42E7C5-4344-492E-8D92-D2E2C458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New Program Proposals</vt:lpstr>
    </vt:vector>
  </TitlesOfParts>
  <LinksUpToDate>false</LinksUpToDate>
  <CharactersWithSpaces>1291</CharactersWithSpaces>
  <SharedDoc>false</SharedDoc>
  <HLinks>
    <vt:vector size="42" baseType="variant">
      <vt:variant>
        <vt:i4>7667793</vt:i4>
      </vt:variant>
      <vt:variant>
        <vt:i4>18</vt:i4>
      </vt:variant>
      <vt:variant>
        <vt:i4>0</vt:i4>
      </vt:variant>
      <vt:variant>
        <vt:i4>5</vt:i4>
      </vt:variant>
      <vt:variant>
        <vt:lpwstr>http://www.passhe.edu/inside/policies/BOG_Policies/Policy 1997-01.pdf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http://www.passhe.edu/inside/policies/BOG_Policies/Policy 1986-04-A.pdf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http://www.passhe.edu/inside/policies/BOG_Policies/Policy 1993-01.pdf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http://www.passhe.edu/inside/policies/Policies_Procedures_Standards/Academic Degrees 2012-13.pdf</vt:lpwstr>
      </vt:variant>
      <vt:variant>
        <vt:lpwstr/>
      </vt:variant>
      <vt:variant>
        <vt:i4>6225975</vt:i4>
      </vt:variant>
      <vt:variant>
        <vt:i4>6</vt:i4>
      </vt:variant>
      <vt:variant>
        <vt:i4>0</vt:i4>
      </vt:variant>
      <vt:variant>
        <vt:i4>5</vt:i4>
      </vt:variant>
      <vt:variant>
        <vt:lpwstr>http://www.passhe.edu/inside/policies/BOG_Policies/Policy 1990-06-A.pdf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https://secure.passhe.edu/asa/academic-programs/Pages/Determining-Need.aspx</vt:lpwstr>
      </vt:variant>
      <vt:variant>
        <vt:lpwstr/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http://www.passhe.edu/inside/bog/Documents/Strategic Plan 2020 Rising to the Challenge_dh.pdf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New Program Proposals</dc:title>
  <dc:subject/>
  <dc:creator/>
  <cp:keywords/>
  <cp:lastModifiedBy/>
  <cp:revision>1</cp:revision>
  <cp:lastPrinted>2005-11-01T14:08:00Z</cp:lastPrinted>
  <dcterms:created xsi:type="dcterms:W3CDTF">2018-09-24T20:02:00Z</dcterms:created>
  <dcterms:modified xsi:type="dcterms:W3CDTF">2018-09-24T20:02:00Z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aterial Type">
    <vt:lpwstr>New Program Process</vt:lpwstr>
  </property>
  <property fmtid="{D5CDD505-2E9C-101B-9397-08002B2CF9AE}" pid="4" name="Meeting Date">
    <vt:lpwstr>;#December 2012;#</vt:lpwstr>
  </property>
  <property fmtid="{D5CDD505-2E9C-101B-9397-08002B2CF9AE}" pid="5" name="Comments">
    <vt:lpwstr/>
  </property>
  <property fmtid="{D5CDD505-2E9C-101B-9397-08002B2CF9AE}" pid="6" name="Meeting Agenda">
    <vt:lpwstr>0</vt:lpwstr>
  </property>
  <property fmtid="{D5CDD505-2E9C-101B-9397-08002B2CF9AE}" pid="7" name="Meeting Subtopic">
    <vt:lpwstr>New Programs</vt:lpwstr>
  </property>
  <property fmtid="{D5CDD505-2E9C-101B-9397-08002B2CF9AE}" pid="8" name="Topic">
    <vt:lpwstr>New Programs</vt:lpwstr>
  </property>
  <property fmtid="{D5CDD505-2E9C-101B-9397-08002B2CF9AE}" pid="9" name="Calendar Year">
    <vt:lpwstr>2013</vt:lpwstr>
  </property>
  <property fmtid="{D5CDD505-2E9C-101B-9397-08002B2CF9AE}" pid="10" name="Meeting Date0">
    <vt:lpwstr>2012-12-11T00:00:00Z</vt:lpwstr>
  </property>
</Properties>
</file>